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2279"/>
        <w:gridCol w:w="2242"/>
        <w:gridCol w:w="1131"/>
        <w:gridCol w:w="1131"/>
        <w:gridCol w:w="2233"/>
      </w:tblGrid>
      <w:tr w:rsidR="006D4AF3" w14:paraId="64E07CC4" w14:textId="77777777" w:rsidTr="008401E5">
        <w:trPr>
          <w:trHeight w:val="1611"/>
        </w:trPr>
        <w:tc>
          <w:tcPr>
            <w:tcW w:w="9016" w:type="dxa"/>
            <w:gridSpan w:val="5"/>
            <w:vAlign w:val="center"/>
          </w:tcPr>
          <w:p w14:paraId="329F9F70" w14:textId="77777777" w:rsidR="006D4AF3" w:rsidRDefault="006D4AF3" w:rsidP="006D4AF3">
            <w:r>
              <w:t xml:space="preserve">Name                   </w:t>
            </w:r>
            <w:proofErr w:type="gramStart"/>
            <w:r>
              <w:t xml:space="preserve">  :</w:t>
            </w:r>
            <w:proofErr w:type="gramEnd"/>
          </w:p>
          <w:p w14:paraId="30B46680" w14:textId="77777777" w:rsidR="006D4AF3" w:rsidRDefault="006D4AF3" w:rsidP="006D4AF3"/>
          <w:p w14:paraId="13CD1C09" w14:textId="4C243284" w:rsidR="006D4AF3" w:rsidRDefault="006D4AF3" w:rsidP="006D4AF3">
            <w:r>
              <w:t xml:space="preserve">Contact </w:t>
            </w:r>
            <w:proofErr w:type="gramStart"/>
            <w:r>
              <w:t>Number :</w:t>
            </w:r>
            <w:proofErr w:type="gramEnd"/>
            <w:r w:rsidR="000C4C81">
              <w:t xml:space="preserve">                                                            Email : </w:t>
            </w:r>
          </w:p>
          <w:p w14:paraId="3EB94F73" w14:textId="6B6C7E5E" w:rsidR="006D4AF3" w:rsidRDefault="006D4AF3" w:rsidP="006D4AF3"/>
          <w:p w14:paraId="6629C1DF" w14:textId="3B133E3C" w:rsidR="006D4AF3" w:rsidRDefault="00997F1D" w:rsidP="006D4AF3">
            <w:r>
              <w:t xml:space="preserve">                                                                                                  </w:t>
            </w:r>
            <w:r w:rsidR="00A33F38">
              <w:t xml:space="preserve"> </w:t>
            </w:r>
            <w:r w:rsidR="00EE779A">
              <w:t xml:space="preserve">                   </w:t>
            </w:r>
            <w:r w:rsidR="00A33F38">
              <w:t xml:space="preserve">                        </w:t>
            </w:r>
            <w:r w:rsidR="00EE779A">
              <w:t>Partner if</w:t>
            </w:r>
          </w:p>
          <w:p w14:paraId="6AFF72B5" w14:textId="6479D856" w:rsidR="006D4AF3" w:rsidRDefault="00BA3371" w:rsidP="006D4AF3">
            <w:r>
              <w:t xml:space="preserve">                                                      Entry Fee                          </w:t>
            </w:r>
            <w:r w:rsidR="00A33F38">
              <w:t xml:space="preserve"> </w:t>
            </w:r>
            <w:proofErr w:type="gramStart"/>
            <w:r w:rsidR="00A33F38">
              <w:t>Yes</w:t>
            </w:r>
            <w:proofErr w:type="gramEnd"/>
            <w:r>
              <w:t xml:space="preserve">            </w:t>
            </w:r>
            <w:r w:rsidR="00A33F38">
              <w:t xml:space="preserve">       No              </w:t>
            </w:r>
            <w:r>
              <w:t>applicable</w:t>
            </w:r>
          </w:p>
        </w:tc>
      </w:tr>
      <w:tr w:rsidR="001F6C64" w14:paraId="606470A8" w14:textId="77777777" w:rsidTr="00EE779A">
        <w:trPr>
          <w:trHeight w:val="492"/>
        </w:trPr>
        <w:tc>
          <w:tcPr>
            <w:tcW w:w="2279" w:type="dxa"/>
            <w:vAlign w:val="center"/>
          </w:tcPr>
          <w:p w14:paraId="131F6484" w14:textId="77777777" w:rsidR="001F6C64" w:rsidRDefault="001F6C64" w:rsidP="0020790C">
            <w:r>
              <w:t>Championship</w:t>
            </w:r>
          </w:p>
        </w:tc>
        <w:tc>
          <w:tcPr>
            <w:tcW w:w="2242" w:type="dxa"/>
            <w:vAlign w:val="center"/>
          </w:tcPr>
          <w:p w14:paraId="365FD25A" w14:textId="5C3F2F78" w:rsidR="001F6C64" w:rsidRDefault="00B036B0" w:rsidP="0020790C">
            <w:r>
              <w:t xml:space="preserve">         £1</w:t>
            </w:r>
          </w:p>
        </w:tc>
        <w:tc>
          <w:tcPr>
            <w:tcW w:w="1131" w:type="dxa"/>
            <w:tcBorders>
              <w:bottom w:val="nil"/>
            </w:tcBorders>
          </w:tcPr>
          <w:p w14:paraId="14EC031A" w14:textId="48EA3226" w:rsidR="001F6C64" w:rsidRDefault="00A33F38">
            <w:r>
              <w:t xml:space="preserve"> </w:t>
            </w:r>
            <w:r w:rsidR="001F6C64">
              <w:t xml:space="preserve">                  </w:t>
            </w:r>
          </w:p>
        </w:tc>
        <w:tc>
          <w:tcPr>
            <w:tcW w:w="1131" w:type="dxa"/>
            <w:tcBorders>
              <w:bottom w:val="nil"/>
            </w:tcBorders>
          </w:tcPr>
          <w:p w14:paraId="15159B98" w14:textId="280718D4" w:rsidR="001F6C64" w:rsidRDefault="00A33F38">
            <w:r>
              <w:t xml:space="preserve"> </w:t>
            </w:r>
          </w:p>
        </w:tc>
        <w:tc>
          <w:tcPr>
            <w:tcW w:w="2233" w:type="dxa"/>
          </w:tcPr>
          <w:p w14:paraId="78FEC1F9" w14:textId="77777777" w:rsidR="001F6C64" w:rsidRDefault="001F6C64"/>
        </w:tc>
      </w:tr>
      <w:tr w:rsidR="008401E5" w14:paraId="2356F92B" w14:textId="77777777" w:rsidTr="00EE779A">
        <w:trPr>
          <w:trHeight w:val="400"/>
        </w:trPr>
        <w:tc>
          <w:tcPr>
            <w:tcW w:w="2279" w:type="dxa"/>
            <w:vAlign w:val="center"/>
          </w:tcPr>
          <w:p w14:paraId="0842B8F9" w14:textId="77777777" w:rsidR="008401E5" w:rsidRDefault="008401E5" w:rsidP="008401E5">
            <w:r>
              <w:t>Presidents</w:t>
            </w:r>
          </w:p>
        </w:tc>
        <w:tc>
          <w:tcPr>
            <w:tcW w:w="2242" w:type="dxa"/>
            <w:vAlign w:val="center"/>
          </w:tcPr>
          <w:p w14:paraId="02BED711" w14:textId="4772B2FF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1274EDD4" w14:textId="77777777" w:rsidR="008401E5" w:rsidRDefault="008401E5" w:rsidP="008401E5"/>
        </w:tc>
        <w:tc>
          <w:tcPr>
            <w:tcW w:w="1131" w:type="dxa"/>
          </w:tcPr>
          <w:p w14:paraId="6E4D59E6" w14:textId="483ACA6F" w:rsidR="008401E5" w:rsidRDefault="008401E5" w:rsidP="008401E5"/>
        </w:tc>
        <w:tc>
          <w:tcPr>
            <w:tcW w:w="2233" w:type="dxa"/>
          </w:tcPr>
          <w:p w14:paraId="287ECBA3" w14:textId="77777777" w:rsidR="008401E5" w:rsidRDefault="008401E5" w:rsidP="008401E5"/>
        </w:tc>
      </w:tr>
      <w:tr w:rsidR="008401E5" w14:paraId="042DE423" w14:textId="77777777" w:rsidTr="00EE779A">
        <w:trPr>
          <w:trHeight w:val="420"/>
        </w:trPr>
        <w:tc>
          <w:tcPr>
            <w:tcW w:w="2279" w:type="dxa"/>
            <w:vAlign w:val="center"/>
          </w:tcPr>
          <w:p w14:paraId="5AA1AF00" w14:textId="77777777" w:rsidR="008401E5" w:rsidRDefault="008401E5" w:rsidP="008401E5">
            <w:r>
              <w:t>Vice Presidents</w:t>
            </w:r>
          </w:p>
        </w:tc>
        <w:tc>
          <w:tcPr>
            <w:tcW w:w="2242" w:type="dxa"/>
            <w:vAlign w:val="center"/>
          </w:tcPr>
          <w:p w14:paraId="07C37EAD" w14:textId="4703DF06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4D81BAA1" w14:textId="77777777" w:rsidR="008401E5" w:rsidRDefault="008401E5" w:rsidP="008401E5"/>
        </w:tc>
        <w:tc>
          <w:tcPr>
            <w:tcW w:w="1131" w:type="dxa"/>
          </w:tcPr>
          <w:p w14:paraId="71DF66FF" w14:textId="0CBD1956" w:rsidR="008401E5" w:rsidRDefault="008401E5" w:rsidP="008401E5"/>
        </w:tc>
        <w:tc>
          <w:tcPr>
            <w:tcW w:w="2233" w:type="dxa"/>
          </w:tcPr>
          <w:p w14:paraId="227F2EAA" w14:textId="77777777" w:rsidR="008401E5" w:rsidRDefault="008401E5" w:rsidP="008401E5"/>
        </w:tc>
      </w:tr>
      <w:tr w:rsidR="008401E5" w14:paraId="7090F051" w14:textId="77777777" w:rsidTr="00EE779A">
        <w:trPr>
          <w:trHeight w:val="412"/>
        </w:trPr>
        <w:tc>
          <w:tcPr>
            <w:tcW w:w="2279" w:type="dxa"/>
            <w:vAlign w:val="center"/>
          </w:tcPr>
          <w:p w14:paraId="6F95C4EA" w14:textId="77777777" w:rsidR="008401E5" w:rsidRDefault="008401E5" w:rsidP="008401E5">
            <w:r>
              <w:t>Handicap</w:t>
            </w:r>
          </w:p>
        </w:tc>
        <w:tc>
          <w:tcPr>
            <w:tcW w:w="2242" w:type="dxa"/>
            <w:vAlign w:val="center"/>
          </w:tcPr>
          <w:p w14:paraId="5FB039AB" w14:textId="32E9EFE6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1CBBABF4" w14:textId="77777777" w:rsidR="008401E5" w:rsidRDefault="008401E5" w:rsidP="008401E5"/>
        </w:tc>
        <w:tc>
          <w:tcPr>
            <w:tcW w:w="1131" w:type="dxa"/>
          </w:tcPr>
          <w:p w14:paraId="06A14E49" w14:textId="0F1110BC" w:rsidR="008401E5" w:rsidRDefault="008401E5" w:rsidP="008401E5"/>
        </w:tc>
        <w:tc>
          <w:tcPr>
            <w:tcW w:w="2233" w:type="dxa"/>
          </w:tcPr>
          <w:p w14:paraId="7544EEFA" w14:textId="77777777" w:rsidR="008401E5" w:rsidRDefault="008401E5" w:rsidP="008401E5"/>
        </w:tc>
      </w:tr>
      <w:tr w:rsidR="008401E5" w14:paraId="1D2C7304" w14:textId="77777777" w:rsidTr="00EE779A">
        <w:trPr>
          <w:trHeight w:val="418"/>
        </w:trPr>
        <w:tc>
          <w:tcPr>
            <w:tcW w:w="2279" w:type="dxa"/>
            <w:vAlign w:val="center"/>
          </w:tcPr>
          <w:p w14:paraId="03604B3D" w14:textId="77777777" w:rsidR="008401E5" w:rsidRDefault="008401E5" w:rsidP="008401E5">
            <w:r>
              <w:t>Under 25s</w:t>
            </w:r>
          </w:p>
        </w:tc>
        <w:tc>
          <w:tcPr>
            <w:tcW w:w="2242" w:type="dxa"/>
            <w:vAlign w:val="center"/>
          </w:tcPr>
          <w:p w14:paraId="203327B9" w14:textId="1A5F43C6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0F6D06DB" w14:textId="77777777" w:rsidR="008401E5" w:rsidRDefault="008401E5" w:rsidP="008401E5"/>
        </w:tc>
        <w:tc>
          <w:tcPr>
            <w:tcW w:w="1131" w:type="dxa"/>
          </w:tcPr>
          <w:p w14:paraId="65879F66" w14:textId="1E67CE96" w:rsidR="008401E5" w:rsidRDefault="008401E5" w:rsidP="008401E5"/>
        </w:tc>
        <w:tc>
          <w:tcPr>
            <w:tcW w:w="2233" w:type="dxa"/>
          </w:tcPr>
          <w:p w14:paraId="1EFAF8EE" w14:textId="77777777" w:rsidR="008401E5" w:rsidRDefault="008401E5" w:rsidP="008401E5"/>
        </w:tc>
      </w:tr>
      <w:tr w:rsidR="008401E5" w14:paraId="17B012B7" w14:textId="77777777" w:rsidTr="00EE779A">
        <w:trPr>
          <w:trHeight w:val="424"/>
        </w:trPr>
        <w:tc>
          <w:tcPr>
            <w:tcW w:w="2279" w:type="dxa"/>
            <w:vAlign w:val="center"/>
          </w:tcPr>
          <w:p w14:paraId="4D452EE7" w14:textId="77777777" w:rsidR="008401E5" w:rsidRDefault="008401E5" w:rsidP="008401E5">
            <w:r>
              <w:t>Two Bowl</w:t>
            </w:r>
          </w:p>
        </w:tc>
        <w:tc>
          <w:tcPr>
            <w:tcW w:w="2242" w:type="dxa"/>
            <w:vAlign w:val="center"/>
          </w:tcPr>
          <w:p w14:paraId="72253493" w14:textId="4B6BC4C2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3185892E" w14:textId="77777777" w:rsidR="008401E5" w:rsidRDefault="008401E5" w:rsidP="008401E5"/>
        </w:tc>
        <w:tc>
          <w:tcPr>
            <w:tcW w:w="1131" w:type="dxa"/>
          </w:tcPr>
          <w:p w14:paraId="185ED162" w14:textId="0B009CA1" w:rsidR="008401E5" w:rsidRDefault="008401E5" w:rsidP="008401E5"/>
        </w:tc>
        <w:tc>
          <w:tcPr>
            <w:tcW w:w="2233" w:type="dxa"/>
          </w:tcPr>
          <w:p w14:paraId="08935853" w14:textId="77777777" w:rsidR="008401E5" w:rsidRDefault="008401E5" w:rsidP="008401E5"/>
        </w:tc>
      </w:tr>
      <w:tr w:rsidR="008401E5" w14:paraId="20978B10" w14:textId="77777777" w:rsidTr="00EE779A">
        <w:trPr>
          <w:trHeight w:val="416"/>
        </w:trPr>
        <w:tc>
          <w:tcPr>
            <w:tcW w:w="2279" w:type="dxa"/>
            <w:vAlign w:val="center"/>
          </w:tcPr>
          <w:p w14:paraId="58CAB08C" w14:textId="77777777" w:rsidR="008401E5" w:rsidRDefault="008401E5" w:rsidP="008401E5">
            <w:r>
              <w:t>Seniors</w:t>
            </w:r>
          </w:p>
        </w:tc>
        <w:tc>
          <w:tcPr>
            <w:tcW w:w="2242" w:type="dxa"/>
            <w:vAlign w:val="center"/>
          </w:tcPr>
          <w:p w14:paraId="72E3E24B" w14:textId="032D5462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6C208A5D" w14:textId="77777777" w:rsidR="008401E5" w:rsidRDefault="008401E5" w:rsidP="008401E5"/>
        </w:tc>
        <w:tc>
          <w:tcPr>
            <w:tcW w:w="1131" w:type="dxa"/>
          </w:tcPr>
          <w:p w14:paraId="2B6D459E" w14:textId="39F0F62A" w:rsidR="008401E5" w:rsidRDefault="008401E5" w:rsidP="008401E5"/>
        </w:tc>
        <w:tc>
          <w:tcPr>
            <w:tcW w:w="2233" w:type="dxa"/>
          </w:tcPr>
          <w:p w14:paraId="1A14874E" w14:textId="77777777" w:rsidR="008401E5" w:rsidRDefault="008401E5" w:rsidP="008401E5"/>
        </w:tc>
      </w:tr>
      <w:tr w:rsidR="008401E5" w14:paraId="5B73A713" w14:textId="77777777" w:rsidTr="00EE779A">
        <w:trPr>
          <w:trHeight w:val="550"/>
        </w:trPr>
        <w:tc>
          <w:tcPr>
            <w:tcW w:w="2279" w:type="dxa"/>
            <w:vAlign w:val="center"/>
          </w:tcPr>
          <w:p w14:paraId="70BEA27A" w14:textId="77777777" w:rsidR="008401E5" w:rsidRDefault="008401E5" w:rsidP="008401E5">
            <w:r>
              <w:t>Nomination Pairs</w:t>
            </w:r>
          </w:p>
        </w:tc>
        <w:tc>
          <w:tcPr>
            <w:tcW w:w="2242" w:type="dxa"/>
            <w:vAlign w:val="center"/>
          </w:tcPr>
          <w:p w14:paraId="5C6C0EF7" w14:textId="6B349704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56FECC0A" w14:textId="77777777" w:rsidR="008401E5" w:rsidRDefault="008401E5" w:rsidP="008401E5"/>
        </w:tc>
        <w:tc>
          <w:tcPr>
            <w:tcW w:w="1131" w:type="dxa"/>
          </w:tcPr>
          <w:p w14:paraId="38870242" w14:textId="3DC55947" w:rsidR="008401E5" w:rsidRDefault="008401E5" w:rsidP="008401E5"/>
        </w:tc>
        <w:tc>
          <w:tcPr>
            <w:tcW w:w="2233" w:type="dxa"/>
          </w:tcPr>
          <w:p w14:paraId="2E6E605D" w14:textId="77777777" w:rsidR="008401E5" w:rsidRDefault="008401E5" w:rsidP="008401E5"/>
        </w:tc>
      </w:tr>
      <w:tr w:rsidR="008401E5" w14:paraId="33730534" w14:textId="77777777" w:rsidTr="00EE779A">
        <w:trPr>
          <w:trHeight w:val="416"/>
        </w:trPr>
        <w:tc>
          <w:tcPr>
            <w:tcW w:w="2279" w:type="dxa"/>
            <w:vAlign w:val="center"/>
          </w:tcPr>
          <w:p w14:paraId="7EDD7531" w14:textId="77777777" w:rsidR="008401E5" w:rsidRDefault="008401E5" w:rsidP="008401E5">
            <w:r>
              <w:t>Club Pairs</w:t>
            </w:r>
          </w:p>
        </w:tc>
        <w:tc>
          <w:tcPr>
            <w:tcW w:w="2242" w:type="dxa"/>
            <w:vAlign w:val="center"/>
          </w:tcPr>
          <w:p w14:paraId="10E5CB38" w14:textId="4F525D9F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6CE12C79" w14:textId="77777777" w:rsidR="008401E5" w:rsidRDefault="008401E5" w:rsidP="008401E5"/>
        </w:tc>
        <w:tc>
          <w:tcPr>
            <w:tcW w:w="1131" w:type="dxa"/>
          </w:tcPr>
          <w:p w14:paraId="5AB1E4E8" w14:textId="72E8ED36" w:rsidR="008401E5" w:rsidRDefault="008401E5" w:rsidP="008401E5"/>
        </w:tc>
        <w:tc>
          <w:tcPr>
            <w:tcW w:w="2233" w:type="dxa"/>
          </w:tcPr>
          <w:p w14:paraId="75A76FA5" w14:textId="77777777" w:rsidR="008401E5" w:rsidRDefault="008401E5" w:rsidP="008401E5"/>
        </w:tc>
      </w:tr>
      <w:tr w:rsidR="008401E5" w14:paraId="5CF56F8B" w14:textId="77777777" w:rsidTr="00EE779A">
        <w:trPr>
          <w:trHeight w:val="422"/>
        </w:trPr>
        <w:tc>
          <w:tcPr>
            <w:tcW w:w="2279" w:type="dxa"/>
            <w:vAlign w:val="center"/>
          </w:tcPr>
          <w:p w14:paraId="5E9B63E5" w14:textId="77777777" w:rsidR="008401E5" w:rsidRDefault="008401E5" w:rsidP="008401E5">
            <w:r>
              <w:t xml:space="preserve">Vince Cullen Two Bowl        </w:t>
            </w:r>
          </w:p>
        </w:tc>
        <w:tc>
          <w:tcPr>
            <w:tcW w:w="2242" w:type="dxa"/>
            <w:vAlign w:val="center"/>
          </w:tcPr>
          <w:p w14:paraId="0A543763" w14:textId="4171B377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66E8FE11" w14:textId="77777777" w:rsidR="008401E5" w:rsidRDefault="008401E5" w:rsidP="008401E5"/>
        </w:tc>
        <w:tc>
          <w:tcPr>
            <w:tcW w:w="1131" w:type="dxa"/>
          </w:tcPr>
          <w:p w14:paraId="5BDD99B8" w14:textId="2D2E5E6B" w:rsidR="008401E5" w:rsidRDefault="008401E5" w:rsidP="008401E5"/>
        </w:tc>
        <w:tc>
          <w:tcPr>
            <w:tcW w:w="2233" w:type="dxa"/>
          </w:tcPr>
          <w:p w14:paraId="5F5F0FFE" w14:textId="77777777" w:rsidR="008401E5" w:rsidRDefault="008401E5" w:rsidP="008401E5"/>
        </w:tc>
      </w:tr>
      <w:tr w:rsidR="008401E5" w14:paraId="55E47F94" w14:textId="77777777" w:rsidTr="00EE779A">
        <w:trPr>
          <w:trHeight w:val="414"/>
        </w:trPr>
        <w:tc>
          <w:tcPr>
            <w:tcW w:w="2279" w:type="dxa"/>
            <w:vAlign w:val="center"/>
          </w:tcPr>
          <w:p w14:paraId="4EC51364" w14:textId="77777777" w:rsidR="008401E5" w:rsidRDefault="008401E5" w:rsidP="008401E5">
            <w:r>
              <w:t>Mixed Pairs</w:t>
            </w:r>
          </w:p>
        </w:tc>
        <w:tc>
          <w:tcPr>
            <w:tcW w:w="2242" w:type="dxa"/>
            <w:vAlign w:val="center"/>
          </w:tcPr>
          <w:p w14:paraId="7985D2BE" w14:textId="01A77A04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58B42C16" w14:textId="77777777" w:rsidR="008401E5" w:rsidRDefault="008401E5" w:rsidP="008401E5"/>
        </w:tc>
        <w:tc>
          <w:tcPr>
            <w:tcW w:w="1131" w:type="dxa"/>
          </w:tcPr>
          <w:p w14:paraId="1DF2C70D" w14:textId="3E7990C8" w:rsidR="008401E5" w:rsidRDefault="008401E5" w:rsidP="008401E5"/>
        </w:tc>
        <w:tc>
          <w:tcPr>
            <w:tcW w:w="2233" w:type="dxa"/>
          </w:tcPr>
          <w:p w14:paraId="05CAF34D" w14:textId="77777777" w:rsidR="008401E5" w:rsidRDefault="008401E5" w:rsidP="008401E5"/>
        </w:tc>
      </w:tr>
      <w:tr w:rsidR="008401E5" w14:paraId="3A68A161" w14:textId="77777777" w:rsidTr="00EE779A">
        <w:trPr>
          <w:trHeight w:val="420"/>
        </w:trPr>
        <w:tc>
          <w:tcPr>
            <w:tcW w:w="2279" w:type="dxa"/>
            <w:vAlign w:val="center"/>
          </w:tcPr>
          <w:p w14:paraId="0A15634E" w14:textId="27BAB876" w:rsidR="008401E5" w:rsidRDefault="008401E5" w:rsidP="008401E5">
            <w:proofErr w:type="spellStart"/>
            <w:r>
              <w:t>Wilrab</w:t>
            </w:r>
            <w:proofErr w:type="spellEnd"/>
            <w:r>
              <w:t xml:space="preserve"> Senior Pairs</w:t>
            </w:r>
          </w:p>
        </w:tc>
        <w:tc>
          <w:tcPr>
            <w:tcW w:w="2242" w:type="dxa"/>
            <w:vAlign w:val="center"/>
          </w:tcPr>
          <w:p w14:paraId="718F6C0B" w14:textId="7F1E0810" w:rsidR="008401E5" w:rsidRDefault="00B036B0" w:rsidP="008401E5">
            <w:r>
              <w:t xml:space="preserve">         £1</w:t>
            </w:r>
          </w:p>
        </w:tc>
        <w:tc>
          <w:tcPr>
            <w:tcW w:w="1131" w:type="dxa"/>
          </w:tcPr>
          <w:p w14:paraId="2630D17E" w14:textId="77777777" w:rsidR="008401E5" w:rsidRDefault="008401E5" w:rsidP="008401E5"/>
        </w:tc>
        <w:tc>
          <w:tcPr>
            <w:tcW w:w="1131" w:type="dxa"/>
          </w:tcPr>
          <w:p w14:paraId="39E18D0A" w14:textId="77777777" w:rsidR="008401E5" w:rsidRDefault="008401E5" w:rsidP="008401E5"/>
        </w:tc>
        <w:tc>
          <w:tcPr>
            <w:tcW w:w="2233" w:type="dxa"/>
          </w:tcPr>
          <w:p w14:paraId="1CEC904D" w14:textId="77777777" w:rsidR="008401E5" w:rsidRDefault="008401E5" w:rsidP="008401E5"/>
        </w:tc>
      </w:tr>
      <w:tr w:rsidR="008401E5" w14:paraId="0A620A8E" w14:textId="77777777" w:rsidTr="008401E5">
        <w:trPr>
          <w:trHeight w:val="442"/>
        </w:trPr>
        <w:tc>
          <w:tcPr>
            <w:tcW w:w="2279" w:type="dxa"/>
            <w:vAlign w:val="center"/>
          </w:tcPr>
          <w:p w14:paraId="39FF29DB" w14:textId="6BC2B81E" w:rsidR="008401E5" w:rsidRDefault="00B6657B" w:rsidP="008401E5">
            <w:r>
              <w:t>Ray Pauline Trophy</w:t>
            </w:r>
          </w:p>
        </w:tc>
        <w:tc>
          <w:tcPr>
            <w:tcW w:w="2242" w:type="dxa"/>
            <w:vAlign w:val="center"/>
          </w:tcPr>
          <w:p w14:paraId="0CF58F47" w14:textId="63D45830" w:rsidR="008401E5" w:rsidRDefault="00B6657B" w:rsidP="008401E5">
            <w:r>
              <w:t xml:space="preserve">         £1</w:t>
            </w:r>
          </w:p>
        </w:tc>
        <w:tc>
          <w:tcPr>
            <w:tcW w:w="1131" w:type="dxa"/>
          </w:tcPr>
          <w:p w14:paraId="5BCCAA6B" w14:textId="77777777" w:rsidR="008401E5" w:rsidRDefault="008401E5" w:rsidP="008401E5"/>
        </w:tc>
        <w:tc>
          <w:tcPr>
            <w:tcW w:w="1131" w:type="dxa"/>
          </w:tcPr>
          <w:p w14:paraId="43864CAB" w14:textId="29E89C9B" w:rsidR="008401E5" w:rsidRDefault="008401E5" w:rsidP="008401E5"/>
        </w:tc>
        <w:tc>
          <w:tcPr>
            <w:tcW w:w="2233" w:type="dxa"/>
          </w:tcPr>
          <w:p w14:paraId="1238069A" w14:textId="77777777" w:rsidR="008401E5" w:rsidRDefault="008401E5" w:rsidP="008401E5"/>
        </w:tc>
      </w:tr>
      <w:tr w:rsidR="00EE779A" w14:paraId="503310F5" w14:textId="77777777" w:rsidTr="008401E5">
        <w:trPr>
          <w:trHeight w:val="442"/>
        </w:trPr>
        <w:tc>
          <w:tcPr>
            <w:tcW w:w="2279" w:type="dxa"/>
            <w:vAlign w:val="center"/>
          </w:tcPr>
          <w:p w14:paraId="32D8E796" w14:textId="3DD5A483" w:rsidR="00EE779A" w:rsidRDefault="00EE779A" w:rsidP="008401E5">
            <w:r>
              <w:t>Total Entry Fees</w:t>
            </w:r>
          </w:p>
        </w:tc>
        <w:tc>
          <w:tcPr>
            <w:tcW w:w="2242" w:type="dxa"/>
            <w:vAlign w:val="center"/>
          </w:tcPr>
          <w:p w14:paraId="4639348B" w14:textId="57C9058E" w:rsidR="00EE779A" w:rsidRDefault="00B6657B" w:rsidP="008401E5">
            <w:r>
              <w:t xml:space="preserve">         £</w:t>
            </w:r>
          </w:p>
        </w:tc>
        <w:tc>
          <w:tcPr>
            <w:tcW w:w="1131" w:type="dxa"/>
          </w:tcPr>
          <w:p w14:paraId="1BA1842D" w14:textId="77777777" w:rsidR="00EE779A" w:rsidRDefault="00EE779A" w:rsidP="008401E5"/>
        </w:tc>
        <w:tc>
          <w:tcPr>
            <w:tcW w:w="1131" w:type="dxa"/>
          </w:tcPr>
          <w:p w14:paraId="1E58775C" w14:textId="77777777" w:rsidR="00EE779A" w:rsidRDefault="00EE779A" w:rsidP="008401E5"/>
        </w:tc>
        <w:tc>
          <w:tcPr>
            <w:tcW w:w="2233" w:type="dxa"/>
          </w:tcPr>
          <w:p w14:paraId="42E7C310" w14:textId="77777777" w:rsidR="00EE779A" w:rsidRDefault="00EE779A" w:rsidP="008401E5"/>
        </w:tc>
      </w:tr>
    </w:tbl>
    <w:p w14:paraId="6E3B9D6F" w14:textId="77777777" w:rsidR="00F72F4F" w:rsidRDefault="00A242F3" w:rsidP="00D27A1B">
      <w:pPr>
        <w:pStyle w:val="ListParagraph"/>
        <w:numPr>
          <w:ilvl w:val="0"/>
          <w:numId w:val="1"/>
        </w:numPr>
      </w:pPr>
      <w:r>
        <w:t xml:space="preserve">Gents 2 </w:t>
      </w:r>
      <w:proofErr w:type="gramStart"/>
      <w:r>
        <w:t>Bowl :</w:t>
      </w:r>
      <w:proofErr w:type="gramEnd"/>
      <w:r>
        <w:t xml:space="preserve"> 3 sets, first to 7 shots in each set</w:t>
      </w:r>
    </w:p>
    <w:p w14:paraId="00139FD8" w14:textId="1AE18847" w:rsidR="00645970" w:rsidRDefault="00A242F3" w:rsidP="00D27A1B">
      <w:pPr>
        <w:pStyle w:val="ListParagraph"/>
        <w:numPr>
          <w:ilvl w:val="0"/>
          <w:numId w:val="1"/>
        </w:numPr>
      </w:pPr>
      <w:r>
        <w:t xml:space="preserve">Gents </w:t>
      </w:r>
      <w:proofErr w:type="gramStart"/>
      <w:r>
        <w:t>seniors :</w:t>
      </w:r>
      <w:proofErr w:type="gramEnd"/>
      <w:r>
        <w:t xml:space="preserve"> male Members  </w:t>
      </w:r>
      <w:r w:rsidR="000C4C81">
        <w:t>5</w:t>
      </w:r>
      <w:r>
        <w:t>5</w:t>
      </w:r>
      <w:r w:rsidR="00645970">
        <w:t xml:space="preserve"> years or over on the 1</w:t>
      </w:r>
      <w:r w:rsidR="00645970" w:rsidRPr="00645970">
        <w:rPr>
          <w:vertAlign w:val="superscript"/>
        </w:rPr>
        <w:t>st</w:t>
      </w:r>
      <w:r w:rsidR="00645970">
        <w:t xml:space="preserve"> April</w:t>
      </w:r>
    </w:p>
    <w:p w14:paraId="0BE7BFF8" w14:textId="205D0DA6" w:rsidR="00645970" w:rsidRDefault="00645970" w:rsidP="00D27A1B">
      <w:pPr>
        <w:pStyle w:val="ListParagraph"/>
        <w:numPr>
          <w:ilvl w:val="0"/>
          <w:numId w:val="1"/>
        </w:numPr>
      </w:pPr>
      <w:proofErr w:type="gramStart"/>
      <w:r>
        <w:t>Pairs :</w:t>
      </w:r>
      <w:proofErr w:type="gramEnd"/>
      <w:r>
        <w:t xml:space="preserve"> 4 Bowl 1</w:t>
      </w:r>
      <w:r w:rsidR="001F6C64">
        <w:t>7</w:t>
      </w:r>
      <w:r>
        <w:t xml:space="preserve"> Ends in all round</w:t>
      </w:r>
      <w:r w:rsidR="001F6C64">
        <w:t>s</w:t>
      </w:r>
      <w:r w:rsidR="004F6C77">
        <w:t xml:space="preserve"> unless stated</w:t>
      </w:r>
    </w:p>
    <w:p w14:paraId="54BC3DCC" w14:textId="77777777" w:rsidR="00645970" w:rsidRDefault="00645970" w:rsidP="00D27A1B">
      <w:pPr>
        <w:pStyle w:val="ListParagraph"/>
        <w:numPr>
          <w:ilvl w:val="0"/>
          <w:numId w:val="1"/>
        </w:numPr>
      </w:pPr>
      <w:r>
        <w:t xml:space="preserve">Vincent Cullen Two </w:t>
      </w:r>
      <w:proofErr w:type="gramStart"/>
      <w:r>
        <w:t>Bowl :</w:t>
      </w:r>
      <w:proofErr w:type="gramEnd"/>
      <w:r>
        <w:t xml:space="preserve"> Mixed singles competition 21 shots</w:t>
      </w:r>
    </w:p>
    <w:p w14:paraId="549BA527" w14:textId="77777777" w:rsidR="00A242F3" w:rsidRDefault="00A242F3" w:rsidP="00A242F3">
      <w:pPr>
        <w:pStyle w:val="ListParagraph"/>
        <w:numPr>
          <w:ilvl w:val="0"/>
          <w:numId w:val="1"/>
        </w:numPr>
      </w:pPr>
      <w:proofErr w:type="gramStart"/>
      <w:r>
        <w:t>Handicap :</w:t>
      </w:r>
      <w:proofErr w:type="gramEnd"/>
      <w:r>
        <w:t xml:space="preserve"> Players will be given a handicap up to a maximum of 10 shots, handicap to be decided by ties Committee</w:t>
      </w:r>
    </w:p>
    <w:p w14:paraId="721B9BF6" w14:textId="77777777" w:rsidR="00C052A9" w:rsidRDefault="00C052A9" w:rsidP="00A242F3">
      <w:pPr>
        <w:pStyle w:val="ListParagraph"/>
        <w:numPr>
          <w:ilvl w:val="0"/>
          <w:numId w:val="1"/>
        </w:numPr>
      </w:pPr>
      <w:r>
        <w:t xml:space="preserve">Club </w:t>
      </w:r>
      <w:proofErr w:type="gramStart"/>
      <w:r>
        <w:t>Pairs :</w:t>
      </w:r>
      <w:proofErr w:type="gramEnd"/>
      <w:r>
        <w:t xml:space="preserve"> Pairs will be drawn out of hat</w:t>
      </w:r>
    </w:p>
    <w:p w14:paraId="283B218F" w14:textId="48D1FB25" w:rsidR="00C052A9" w:rsidRDefault="0020790C" w:rsidP="00D27A1B">
      <w:pPr>
        <w:pStyle w:val="ListParagraph"/>
        <w:numPr>
          <w:ilvl w:val="0"/>
          <w:numId w:val="1"/>
        </w:numPr>
      </w:pPr>
      <w:r>
        <w:t xml:space="preserve">Nomination Pairs &amp; Mixed </w:t>
      </w:r>
      <w:proofErr w:type="gramStart"/>
      <w:r>
        <w:t>Pairs :</w:t>
      </w:r>
      <w:proofErr w:type="gramEnd"/>
      <w:r>
        <w:t xml:space="preserve"> If entering Please add your partners name to sheet in the box provided.</w:t>
      </w:r>
    </w:p>
    <w:p w14:paraId="786645A5" w14:textId="3CC0631E" w:rsidR="001F6C64" w:rsidRDefault="001F6C64" w:rsidP="00D27A1B">
      <w:pPr>
        <w:pStyle w:val="ListParagraph"/>
        <w:numPr>
          <w:ilvl w:val="0"/>
          <w:numId w:val="1"/>
        </w:numPr>
      </w:pPr>
      <w:proofErr w:type="spellStart"/>
      <w:r>
        <w:t>Wilrab</w:t>
      </w:r>
      <w:proofErr w:type="spellEnd"/>
      <w:r>
        <w:t xml:space="preserve"> Senior </w:t>
      </w:r>
      <w:proofErr w:type="gramStart"/>
      <w:r>
        <w:t>Pairs :</w:t>
      </w:r>
      <w:proofErr w:type="gramEnd"/>
      <w:r>
        <w:t xml:space="preserve"> 15 ends 2 bowls, open to male and female members  55 years or over. Names will be drawn out of hat.</w:t>
      </w:r>
    </w:p>
    <w:p w14:paraId="0334A036" w14:textId="2ECCBB58" w:rsidR="00EE779A" w:rsidRDefault="00EE779A" w:rsidP="00EE779A">
      <w:pPr>
        <w:pStyle w:val="ListParagraph"/>
        <w:numPr>
          <w:ilvl w:val="0"/>
          <w:numId w:val="1"/>
        </w:numPr>
        <w:rPr>
          <w:rFonts w:cstheme="minorHAnsi"/>
        </w:rPr>
      </w:pPr>
      <w:r>
        <w:t>Ray Pauline Trophy: Male members 65 years or over on 1</w:t>
      </w:r>
      <w:r w:rsidRPr="00EE779A">
        <w:rPr>
          <w:vertAlign w:val="superscript"/>
        </w:rPr>
        <w:t>st</w:t>
      </w:r>
      <w:r>
        <w:t xml:space="preserve"> April, to be played weekdays before 5pm. </w:t>
      </w:r>
      <w:r w:rsidRPr="00EE779A">
        <w:rPr>
          <w:rFonts w:cstheme="minorHAnsi"/>
        </w:rPr>
        <w:t>3 bowl, 2 sets of 7 ends with a 3-end tie break if required. The tie break to just count the ends won and not shots. The final to be played over 2 sets of 9 ends with a 3-end tie-break if required.</w:t>
      </w:r>
    </w:p>
    <w:p w14:paraId="7F3BF31C" w14:textId="4381904A" w:rsidR="000446A9" w:rsidRDefault="000446A9" w:rsidP="00EE779A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64296444"/>
      <w:r>
        <w:rPr>
          <w:rFonts w:cstheme="minorHAnsi"/>
        </w:rPr>
        <w:t xml:space="preserve">Prize money is determined by number of entrants in the competition </w:t>
      </w:r>
      <w:proofErr w:type="gramStart"/>
      <w:r>
        <w:rPr>
          <w:rFonts w:cstheme="minorHAnsi"/>
        </w:rPr>
        <w:t>e.g.</w:t>
      </w:r>
      <w:proofErr w:type="gramEnd"/>
      <w:r>
        <w:rPr>
          <w:rFonts w:cstheme="minorHAnsi"/>
        </w:rPr>
        <w:t xml:space="preserve"> 40 entries = £40 prize money, 10 entries = £10 prize money</w:t>
      </w:r>
    </w:p>
    <w:bookmarkEnd w:id="0"/>
    <w:p w14:paraId="6499971B" w14:textId="51E9BDFA" w:rsidR="00FA3A5D" w:rsidRPr="00FA3A5D" w:rsidRDefault="00FA3A5D" w:rsidP="00FA3A5D">
      <w:pPr>
        <w:rPr>
          <w:b/>
          <w:bCs/>
        </w:rPr>
      </w:pPr>
      <w:r w:rsidRPr="00FA3A5D">
        <w:rPr>
          <w:b/>
          <w:bCs/>
        </w:rPr>
        <w:t xml:space="preserve">If you can’t print off please download, complete and send back to </w:t>
      </w:r>
      <w:r w:rsidR="00A33F38">
        <w:t>chashenshaw@aol.com.</w:t>
      </w:r>
      <w:r w:rsidRPr="00FA3A5D">
        <w:rPr>
          <w:b/>
          <w:bCs/>
        </w:rPr>
        <w:t xml:space="preserve">  Money will be collected later.</w:t>
      </w:r>
    </w:p>
    <w:p w14:paraId="3BA74AF1" w14:textId="28FEF0A8" w:rsidR="00EE779A" w:rsidRDefault="00EE779A" w:rsidP="00EE779A">
      <w:pPr>
        <w:ind w:left="360"/>
      </w:pPr>
    </w:p>
    <w:sectPr w:rsidR="00EE779A" w:rsidSect="00B6657B">
      <w:headerReference w:type="default" r:id="rId7"/>
      <w:footerReference w:type="default" r:id="rId8"/>
      <w:pgSz w:w="11906" w:h="16838"/>
      <w:pgMar w:top="1560" w:right="1440" w:bottom="851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5F11" w14:textId="77777777" w:rsidR="00023DF8" w:rsidRDefault="00023DF8" w:rsidP="001F7CDD">
      <w:pPr>
        <w:spacing w:after="0" w:line="240" w:lineRule="auto"/>
      </w:pPr>
      <w:r>
        <w:separator/>
      </w:r>
    </w:p>
  </w:endnote>
  <w:endnote w:type="continuationSeparator" w:id="0">
    <w:p w14:paraId="4F95A45B" w14:textId="77777777" w:rsidR="00023DF8" w:rsidRDefault="00023DF8" w:rsidP="001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546A" w14:textId="1321488D" w:rsidR="00BD1470" w:rsidRDefault="00BD1470">
    <w:pPr>
      <w:pStyle w:val="Footer"/>
    </w:pPr>
    <w:r>
      <w:t xml:space="preserve">Please return to </w:t>
    </w:r>
    <w:r w:rsidR="00A33F38">
      <w:t>Harry Cunningham</w:t>
    </w:r>
    <w:r w:rsidR="00997F1D">
      <w:t xml:space="preserve"> </w:t>
    </w:r>
    <w:r w:rsidR="00A33F38">
      <w:t>Ties Committee</w:t>
    </w:r>
    <w:r w:rsidR="00997F1D">
      <w:t xml:space="preserve"> by</w:t>
    </w:r>
    <w:r w:rsidR="002A326A">
      <w:t xml:space="preserve"> </w:t>
    </w:r>
    <w:r w:rsidR="00C42FD6">
      <w:t xml:space="preserve">Saturday </w:t>
    </w:r>
    <w:r w:rsidR="00A33F38">
      <w:t>29</w:t>
    </w:r>
    <w:r w:rsidR="00A33F38" w:rsidRPr="00A33F38">
      <w:rPr>
        <w:vertAlign w:val="superscript"/>
      </w:rPr>
      <w:t>th</w:t>
    </w:r>
    <w:r w:rsidR="00A33F38">
      <w:t xml:space="preserve"> April 2023</w:t>
    </w:r>
    <w:r w:rsidR="00F85036">
      <w:t xml:space="preserve"> as ties will be drawn on Sunday </w:t>
    </w:r>
    <w:r w:rsidR="00A33F38">
      <w:t>30</w:t>
    </w:r>
    <w:r w:rsidR="00A33F38" w:rsidRPr="00A33F38">
      <w:rPr>
        <w:vertAlign w:val="superscript"/>
      </w:rPr>
      <w:t>th</w:t>
    </w:r>
    <w:r w:rsidR="00A33F38">
      <w:t xml:space="preserve"> April 2023</w:t>
    </w:r>
    <w:r w:rsidR="00F8503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A9C3" w14:textId="77777777" w:rsidR="00023DF8" w:rsidRDefault="00023DF8" w:rsidP="001F7CDD">
      <w:pPr>
        <w:spacing w:after="0" w:line="240" w:lineRule="auto"/>
      </w:pPr>
      <w:r>
        <w:separator/>
      </w:r>
    </w:p>
  </w:footnote>
  <w:footnote w:type="continuationSeparator" w:id="0">
    <w:p w14:paraId="7C2874C6" w14:textId="77777777" w:rsidR="00023DF8" w:rsidRDefault="00023DF8" w:rsidP="001F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DE64" w14:textId="06B62EEC" w:rsidR="001F7CDD" w:rsidRDefault="001F7CDD">
    <w:pPr>
      <w:pStyle w:val="Header"/>
    </w:pPr>
    <w:r>
      <w:t xml:space="preserve">Inverkeithing Bowling Club </w:t>
    </w:r>
    <w:r w:rsidR="00A242F3">
      <w:t xml:space="preserve">Gents </w:t>
    </w:r>
    <w:r>
      <w:t>Internal Competitions Entry Form 20</w:t>
    </w:r>
    <w:r w:rsidR="00656031">
      <w:t>2</w:t>
    </w:r>
    <w:r w:rsidR="00A33F38">
      <w:t>3</w:t>
    </w:r>
  </w:p>
  <w:p w14:paraId="2B20F39F" w14:textId="140A042F" w:rsidR="008401E5" w:rsidRDefault="008401E5">
    <w:pPr>
      <w:pStyle w:val="Header"/>
    </w:pPr>
    <w:r>
      <w:t>Only members with fully paid- up fees will be allowed entry to club competitions</w:t>
    </w:r>
    <w:r w:rsidR="00B6657B">
      <w:t xml:space="preserve"> (Honorary members are exempt from fees)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64C"/>
    <w:multiLevelType w:val="hybridMultilevel"/>
    <w:tmpl w:val="FF18C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6B"/>
    <w:rsid w:val="00023DF8"/>
    <w:rsid w:val="000446A9"/>
    <w:rsid w:val="000C4C81"/>
    <w:rsid w:val="001F6C64"/>
    <w:rsid w:val="001F7CDD"/>
    <w:rsid w:val="0020790C"/>
    <w:rsid w:val="002A326A"/>
    <w:rsid w:val="002F6D6E"/>
    <w:rsid w:val="003C2DB6"/>
    <w:rsid w:val="004F6C77"/>
    <w:rsid w:val="00602C9F"/>
    <w:rsid w:val="00645970"/>
    <w:rsid w:val="00656031"/>
    <w:rsid w:val="006D4AF3"/>
    <w:rsid w:val="0073734D"/>
    <w:rsid w:val="008401E5"/>
    <w:rsid w:val="008518D0"/>
    <w:rsid w:val="008E1D97"/>
    <w:rsid w:val="00997F1D"/>
    <w:rsid w:val="00A242F3"/>
    <w:rsid w:val="00A33F38"/>
    <w:rsid w:val="00AD4480"/>
    <w:rsid w:val="00B036B0"/>
    <w:rsid w:val="00B47E28"/>
    <w:rsid w:val="00B6657B"/>
    <w:rsid w:val="00BA3371"/>
    <w:rsid w:val="00BD1470"/>
    <w:rsid w:val="00C052A9"/>
    <w:rsid w:val="00C1196B"/>
    <w:rsid w:val="00C42FD6"/>
    <w:rsid w:val="00D170C9"/>
    <w:rsid w:val="00D27A1B"/>
    <w:rsid w:val="00EE779A"/>
    <w:rsid w:val="00F72F4F"/>
    <w:rsid w:val="00F85036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1CADE"/>
  <w15:docId w15:val="{AF77684D-D9D1-4F68-83C3-E9944EF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DD"/>
  </w:style>
  <w:style w:type="paragraph" w:styleId="Footer">
    <w:name w:val="footer"/>
    <w:basedOn w:val="Normal"/>
    <w:link w:val="FooterChar"/>
    <w:uiPriority w:val="99"/>
    <w:unhideWhenUsed/>
    <w:rsid w:val="001F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DD"/>
  </w:style>
  <w:style w:type="paragraph" w:styleId="BalloonText">
    <w:name w:val="Balloon Text"/>
    <w:basedOn w:val="Normal"/>
    <w:link w:val="BalloonTextChar"/>
    <w:uiPriority w:val="99"/>
    <w:semiHidden/>
    <w:unhideWhenUsed/>
    <w:rsid w:val="004F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beveridge</dc:creator>
  <cp:lastModifiedBy>Charlie Beveridge</cp:lastModifiedBy>
  <cp:revision>2</cp:revision>
  <cp:lastPrinted>2019-03-02T11:32:00Z</cp:lastPrinted>
  <dcterms:created xsi:type="dcterms:W3CDTF">2023-03-20T22:57:00Z</dcterms:created>
  <dcterms:modified xsi:type="dcterms:W3CDTF">2023-03-20T22:57:00Z</dcterms:modified>
</cp:coreProperties>
</file>